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1533525" cy="704850"/>
            <wp:effectExtent l="0" t="0" r="0" b="0"/>
            <wp:docPr id="1" name="Immagine 1" descr="logo 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blu.jpg"/>
                    <pic:cNvPicPr>
                      <a:picLocks noChangeAspect="1" noChangeArrowheads="1"/>
                    </pic:cNvPicPr>
                  </pic:nvPicPr>
                  <pic:blipFill>
                    <a:blip r:embed="rId2"/>
                    <a:srcRect l="0" t="17697" r="0" b="16812"/>
                    <a:stretch>
                      <a:fillRect/>
                    </a:stretch>
                  </pic:blipFill>
                  <pic:spPr bwMode="auto">
                    <a:xfrm>
                      <a:off x="0" y="0"/>
                      <a:ext cx="1533525" cy="704850"/>
                    </a:xfrm>
                    <a:prstGeom prst="rect">
                      <a:avLst/>
                    </a:prstGeom>
                    <a:noFill/>
                    <a:ln w="9525">
                      <a:noFill/>
                      <a:miter lim="800000"/>
                      <a:headEnd/>
                      <a:tailEnd/>
                    </a:ln>
                  </pic:spPr>
                </pic:pic>
              </a:graphicData>
            </a:graphic>
          </wp:inline>
        </w:drawing>
      </w:r>
    </w:p>
    <w:p>
      <w:pPr>
        <w:pStyle w:val="PlainText"/>
        <w:rPr>
          <w:rFonts w:cs="HelveticaNeueLT Std"/>
          <w:sz w:val="20"/>
          <w:szCs w:val="20"/>
        </w:rPr>
      </w:pPr>
      <w:r>
        <w:rPr>
          <w:rFonts w:cs="HelveticaNeueLT Std"/>
          <w:sz w:val="20"/>
          <w:szCs w:val="20"/>
        </w:rPr>
        <w:t>comunicato stampa</w:t>
        <w:tab/>
        <w:tab/>
        <w:tab/>
        <w:tab/>
        <w:tab/>
        <w:tab/>
        <w:tab/>
        <w:tab/>
        <w:tab/>
        <w:tab/>
        <w:t>09.08.2016</w:t>
      </w:r>
    </w:p>
    <w:p>
      <w:pPr>
        <w:pStyle w:val="Normal"/>
        <w:jc w:val="center"/>
        <w:rPr>
          <w:rFonts w:ascii="HelveticaNeueLT Std" w:hAnsi="HelveticaNeueLT Std"/>
          <w:b/>
          <w:b/>
          <w:color w:val="2E74B5" w:themeColor="accent1" w:themeShade="bf"/>
          <w:sz w:val="32"/>
          <w:szCs w:val="32"/>
        </w:rPr>
      </w:pPr>
      <w:r>
        <w:rPr>
          <w:rFonts w:ascii="HelveticaNeueLT Std" w:hAnsi="HelveticaNeueLT Std"/>
          <w:b/>
          <w:color w:val="2E74B5" w:themeColor="accent1" w:themeShade="bf"/>
          <w:sz w:val="32"/>
          <w:szCs w:val="32"/>
        </w:rPr>
      </w:r>
    </w:p>
    <w:p>
      <w:pPr>
        <w:pStyle w:val="Normal"/>
        <w:jc w:val="center"/>
        <w:rPr>
          <w:rFonts w:ascii="HelveticaNeueLT Std" w:hAnsi="HelveticaNeueLT Std"/>
          <w:b/>
          <w:b/>
          <w:color w:val="2E74B5" w:themeColor="accent1" w:themeShade="bf"/>
          <w:sz w:val="36"/>
          <w:szCs w:val="36"/>
        </w:rPr>
      </w:pPr>
      <w:r>
        <w:rPr>
          <w:rFonts w:ascii="HelveticaNeueLT Std" w:hAnsi="HelveticaNeueLT Std"/>
          <w:b/>
          <w:color w:val="2E74B5" w:themeColor="accent1" w:themeShade="bf"/>
          <w:sz w:val="36"/>
          <w:szCs w:val="36"/>
        </w:rPr>
      </w:r>
    </w:p>
    <w:p>
      <w:pPr>
        <w:pStyle w:val="Normal"/>
        <w:jc w:val="center"/>
        <w:rPr>
          <w:rFonts w:ascii="HelveticaNeueLT Std" w:hAnsi="HelveticaNeueLT Std"/>
          <w:b/>
          <w:b/>
          <w:color w:val="92D050"/>
          <w:sz w:val="36"/>
          <w:szCs w:val="36"/>
        </w:rPr>
      </w:pPr>
      <w:r>
        <w:rPr>
          <w:rFonts w:ascii="HelveticaNeueLT Std" w:hAnsi="HelveticaNeueLT Std"/>
          <w:b/>
          <w:color w:val="92D050"/>
          <w:sz w:val="36"/>
          <w:szCs w:val="36"/>
        </w:rPr>
        <w:t>GLI AROMI DELL’ORTO</w:t>
      </w:r>
    </w:p>
    <w:p>
      <w:pPr>
        <w:pStyle w:val="Normal"/>
        <w:jc w:val="center"/>
        <w:rPr>
          <w:rFonts w:ascii="HelveticaNeueLT Std" w:hAnsi="HelveticaNeueLT Std"/>
          <w:color w:val="000000"/>
          <w:sz w:val="24"/>
          <w:szCs w:val="24"/>
        </w:rPr>
      </w:pPr>
      <w:r>
        <w:rPr>
          <w:rFonts w:ascii="HelveticaNeueLT Std" w:hAnsi="HelveticaNeueLT Std"/>
          <w:b/>
          <w:color w:val="1D1B11"/>
          <w:sz w:val="24"/>
          <w:szCs w:val="24"/>
        </w:rPr>
        <w:t>sabato e domenica di agosto e settembre ore 16.30</w:t>
      </w:r>
    </w:p>
    <w:p>
      <w:pPr>
        <w:pStyle w:val="Normal"/>
        <w:jc w:val="center"/>
        <w:rPr>
          <w:rFonts w:ascii="HelveticaNeueLT Std" w:hAnsi="HelveticaNeueLT Std"/>
          <w:color w:val="000000"/>
          <w:sz w:val="24"/>
          <w:szCs w:val="24"/>
        </w:rPr>
      </w:pPr>
      <w:r>
        <w:rPr>
          <w:rFonts w:ascii="HelveticaNeueLT Std" w:hAnsi="HelveticaNeueLT Std"/>
          <w:color w:val="000000"/>
          <w:sz w:val="24"/>
          <w:szCs w:val="24"/>
        </w:rPr>
        <w:t>MUSE Museo delle Scienze. Trento</w:t>
      </w:r>
    </w:p>
    <w:p>
      <w:pPr>
        <w:pStyle w:val="Normal"/>
        <w:jc w:val="center"/>
        <w:rPr>
          <w:rFonts w:ascii="HelveticaNeueLT Std" w:hAnsi="HelveticaNeueLT Std"/>
          <w:sz w:val="24"/>
          <w:szCs w:val="24"/>
        </w:rPr>
      </w:pPr>
      <w:r>
        <w:rPr>
          <w:rFonts w:ascii="HelveticaNeueLT Std" w:hAnsi="HelveticaNeueLT Std"/>
          <w:sz w:val="24"/>
          <w:szCs w:val="24"/>
        </w:rPr>
        <w:t>biglietto € 5,00 (</w:t>
      </w:r>
      <w:r>
        <w:rPr>
          <w:rFonts w:ascii="HelveticaNeueLT Std" w:hAnsi="HelveticaNeueLT Std"/>
          <w:bCs/>
          <w:color w:val="000000"/>
          <w:sz w:val="24"/>
          <w:szCs w:val="24"/>
        </w:rPr>
        <w:t>non prevede l’acquisto obbligatorio del biglietto MUSE)</w:t>
      </w:r>
    </w:p>
    <w:p>
      <w:pPr>
        <w:pStyle w:val="Normal"/>
        <w:rPr>
          <w:rFonts w:ascii="HelveticaNeueLT Std" w:hAnsi="HelveticaNeueLT Std"/>
          <w:sz w:val="24"/>
          <w:szCs w:val="24"/>
        </w:rPr>
      </w:pPr>
      <w:r>
        <w:rPr>
          <w:rFonts w:ascii="HelveticaNeueLT Std" w:hAnsi="HelveticaNeueLT Std"/>
          <w:sz w:val="24"/>
          <w:szCs w:val="24"/>
        </w:rPr>
      </w:r>
    </w:p>
    <w:p>
      <w:pPr>
        <w:pStyle w:val="Normal"/>
        <w:jc w:val="both"/>
        <w:rPr>
          <w:rFonts w:ascii="HelveticaNeueLT Std" w:hAnsi="HelveticaNeueLT Std"/>
          <w:b/>
          <w:b/>
          <w:sz w:val="24"/>
          <w:szCs w:val="24"/>
        </w:rPr>
      </w:pPr>
      <w:r>
        <w:rPr>
          <w:rFonts w:ascii="HelveticaNeueLT Std" w:hAnsi="HelveticaNeueLT Std"/>
          <w:b/>
          <w:sz w:val="24"/>
          <w:szCs w:val="24"/>
        </w:rPr>
      </w:r>
    </w:p>
    <w:p>
      <w:pPr>
        <w:pStyle w:val="Normal"/>
        <w:jc w:val="both"/>
        <w:rPr>
          <w:rFonts w:ascii="HelveticaNeueLT Std" w:hAnsi="HelveticaNeueLT Std"/>
          <w:b/>
          <w:b/>
          <w:color w:val="000000"/>
          <w:sz w:val="24"/>
          <w:szCs w:val="24"/>
        </w:rPr>
      </w:pPr>
      <w:bookmarkStart w:id="0" w:name="__DdeLink__1140_297434679"/>
      <w:bookmarkEnd w:id="0"/>
      <w:r>
        <w:rPr>
          <w:rFonts w:ascii="HelveticaNeueLT Std" w:hAnsi="HelveticaNeueLT Std"/>
          <w:b/>
          <w:color w:val="000000"/>
          <w:sz w:val="24"/>
          <w:szCs w:val="24"/>
        </w:rPr>
        <w:t>“</w:t>
      </w:r>
      <w:r>
        <w:rPr>
          <w:rFonts w:ascii="HelveticaNeueLT Std" w:hAnsi="HelveticaNeueLT Std"/>
          <w:b/>
          <w:color w:val="000000"/>
          <w:sz w:val="24"/>
          <w:szCs w:val="24"/>
        </w:rPr>
        <w:t>Gli aromi dell’orto” è la nuova attività proposta tutti i sabati e le domeniche di agosto e settembre dal MUSE Museo delle Scienze: u</w:t>
      </w:r>
      <w:r>
        <w:rPr>
          <w:rFonts w:ascii="HelveticaNeueLT Std" w:hAnsi="HelveticaNeueLT Std"/>
          <w:b/>
          <w:sz w:val="24"/>
          <w:szCs w:val="24"/>
        </w:rPr>
        <w:t>no speciale laboratorio dedicato a chi ama le piante aromatiche e officinali, per scoprire le loro mille proprietà, sperimentandone i diversi utilizzi in cucina e per profumare la casa</w:t>
      </w:r>
      <w:r>
        <w:rPr>
          <w:rFonts w:ascii="HelveticaNeueLT Std" w:hAnsi="HelveticaNeueLT Std"/>
          <w:b/>
          <w:color w:val="000000"/>
          <w:sz w:val="24"/>
          <w:szCs w:val="24"/>
        </w:rPr>
        <w:t>. La partecipazione ha un costo di 5,00 euro (senza obbligo di acquisto del biglietto del MUSE).</w:t>
      </w:r>
    </w:p>
    <w:p>
      <w:pPr>
        <w:pStyle w:val="Normal"/>
        <w:jc w:val="both"/>
        <w:rPr>
          <w:rFonts w:ascii="HelveticaNeueLT Std" w:hAnsi="HelveticaNeueLT Std"/>
          <w:b/>
          <w:b/>
          <w:color w:val="000000"/>
          <w:sz w:val="24"/>
          <w:szCs w:val="24"/>
        </w:rPr>
      </w:pPr>
      <w:bookmarkStart w:id="1" w:name="__DdeLink__1140_297434679"/>
      <w:bookmarkStart w:id="2" w:name="__DdeLink__1140_297434679"/>
      <w:bookmarkEnd w:id="2"/>
      <w:r>
        <w:rPr>
          <w:rFonts w:ascii="HelveticaNeueLT Std" w:hAnsi="HelveticaNeueLT Std"/>
          <w:b/>
          <w:color w:val="000000"/>
          <w:sz w:val="24"/>
          <w:szCs w:val="24"/>
        </w:rPr>
      </w:r>
    </w:p>
    <w:p>
      <w:pPr>
        <w:pStyle w:val="Normal"/>
        <w:jc w:val="both"/>
        <w:rPr>
          <w:rFonts w:ascii="HelveticaNeueLT Std" w:hAnsi="HelveticaNeueLT Std"/>
          <w:sz w:val="24"/>
          <w:szCs w:val="24"/>
        </w:rPr>
      </w:pPr>
      <w:r>
        <w:rPr>
          <w:rFonts w:ascii="HelveticaNeueLT Std" w:hAnsi="HelveticaNeueLT Std"/>
          <w:sz w:val="24"/>
          <w:szCs w:val="24"/>
        </w:rPr>
        <w:t>Oltre che gradevoli e stimolanti – in alcuni casi evocativi di terre lontane - i profumi, gli odori, gli aromi che percepiamo annusando o semplicemente strofinando una foglia, un fiore o un seme hanno una funzione biologica molto complessa: difendono le piante dagli insetti fitofagi e dagli erbivori, attraggono gli insetti impollinatori, stimolano il metabolismo vegetale.</w:t>
      </w:r>
    </w:p>
    <w:p>
      <w:pPr>
        <w:pStyle w:val="Normal"/>
        <w:jc w:val="both"/>
        <w:rPr>
          <w:rFonts w:ascii="HelveticaNeueLT Std" w:hAnsi="HelveticaNeueLT Std"/>
          <w:sz w:val="24"/>
          <w:szCs w:val="24"/>
        </w:rPr>
      </w:pPr>
      <w:r>
        <w:rPr>
          <w:rFonts w:ascii="HelveticaNeueLT Std" w:hAnsi="HelveticaNeueLT Std"/>
          <w:sz w:val="24"/>
          <w:szCs w:val="24"/>
        </w:rPr>
        <w:t>Fin dall’antichità, l’uomo ha utilizzato olii essenziali per profumare il corpo o la propria l’abitazione, ma anche per aromatizzare il cibo e le bevande. Alcuni esempi di utilizzi sono il comune rosmarino, presente in ogni orto, o la menta, che ha proprietà sia sedative che stimolanti.</w:t>
      </w:r>
    </w:p>
    <w:p>
      <w:pPr>
        <w:pStyle w:val="Normal"/>
        <w:jc w:val="both"/>
        <w:rPr>
          <w:rFonts w:ascii="HelveticaNeueLT Std" w:hAnsi="HelveticaNeueLT Std"/>
          <w:sz w:val="24"/>
          <w:szCs w:val="24"/>
        </w:rPr>
      </w:pPr>
      <w:r>
        <w:rPr>
          <w:rFonts w:ascii="HelveticaNeueLT Std" w:hAnsi="HelveticaNeueLT Std"/>
          <w:sz w:val="24"/>
          <w:szCs w:val="24"/>
        </w:rPr>
        <w:t>Nel corso di “Gli aromi dell’orto” ogni partecipante sperimenterà l’aromatizzazione con menta dello zucchero, uno dei più conosciuti e utilizzati correttori del gusto e la realizzazione di un esclusivo diffusore di aromi per ambiente.</w:t>
      </w:r>
    </w:p>
    <w:p>
      <w:pPr>
        <w:pStyle w:val="Normal"/>
        <w:jc w:val="both"/>
        <w:rPr>
          <w:rFonts w:ascii="HelveticaNeueLT Std" w:hAnsi="HelveticaNeueLT Std"/>
          <w:sz w:val="24"/>
          <w:szCs w:val="24"/>
        </w:rPr>
      </w:pPr>
      <w:r>
        <w:rPr>
          <w:rFonts w:ascii="HelveticaNeueLT Std" w:hAnsi="HelveticaNeueLT Std"/>
          <w:sz w:val="24"/>
          <w:szCs w:val="24"/>
        </w:rPr>
        <w:t>L’attività sarà un momento per conoscere anche le diverse fragranze delle piante, dalla loro funzione biologica alla sperimentazione dei vari utilizzi ad opera dell’uomo: come</w:t>
      </w:r>
      <w:bookmarkStart w:id="3" w:name="_GoBack"/>
      <w:bookmarkEnd w:id="3"/>
      <w:r>
        <w:rPr>
          <w:rFonts w:ascii="HelveticaNeueLT Std" w:hAnsi="HelveticaNeueLT Std"/>
          <w:sz w:val="24"/>
          <w:szCs w:val="24"/>
        </w:rPr>
        <w:t xml:space="preserve"> aromatizzanti di cibi e bevande, correttori di gusto, profumi antichi e moderni impiegati in cosmesi e come repellenti naturali per insetti (es. antizanzare)</w:t>
      </w:r>
    </w:p>
    <w:p>
      <w:pPr>
        <w:pStyle w:val="Normal"/>
        <w:jc w:val="both"/>
        <w:rPr>
          <w:rFonts w:ascii="HelveticaNeueLT Std" w:hAnsi="HelveticaNeueLT Std"/>
          <w:b/>
          <w:b/>
          <w:sz w:val="24"/>
          <w:szCs w:val="24"/>
        </w:rPr>
      </w:pPr>
      <w:r>
        <w:rPr>
          <w:rFonts w:ascii="HelveticaNeueLT Std" w:hAnsi="HelveticaNeueLT Std"/>
          <w:b/>
          <w:sz w:val="24"/>
          <w:szCs w:val="24"/>
        </w:rPr>
      </w:r>
    </w:p>
    <w:p>
      <w:pPr>
        <w:pStyle w:val="Normal"/>
        <w:jc w:val="both"/>
        <w:rPr>
          <w:rFonts w:ascii="HelveticaNeueLT Std" w:hAnsi="HelveticaNeueLT Std"/>
          <w:b/>
          <w:b/>
          <w:sz w:val="24"/>
          <w:szCs w:val="24"/>
          <w:u w:val="single"/>
        </w:rPr>
      </w:pPr>
      <w:r>
        <w:rPr>
          <w:rFonts w:ascii="HelveticaNeueLT Std" w:hAnsi="HelveticaNeueLT Std"/>
          <w:b/>
          <w:sz w:val="24"/>
          <w:szCs w:val="24"/>
          <w:u w:val="single"/>
        </w:rPr>
        <w:t>Altre attività proposte negli Orti del MUSE:</w:t>
      </w:r>
    </w:p>
    <w:p>
      <w:pPr>
        <w:pStyle w:val="Normal"/>
        <w:jc w:val="both"/>
        <w:rPr>
          <w:rFonts w:ascii="HelveticaNeueLT Std" w:hAnsi="HelveticaNeueLT Std"/>
          <w:b/>
          <w:b/>
          <w:sz w:val="24"/>
          <w:szCs w:val="24"/>
        </w:rPr>
      </w:pPr>
      <w:r>
        <w:rPr>
          <w:rFonts w:ascii="HelveticaNeueLT Std" w:hAnsi="HelveticaNeueLT Std"/>
          <w:b/>
          <w:sz w:val="24"/>
          <w:szCs w:val="24"/>
        </w:rPr>
      </w:r>
    </w:p>
    <w:p>
      <w:pPr>
        <w:pStyle w:val="Normal"/>
        <w:jc w:val="both"/>
        <w:rPr>
          <w:rFonts w:ascii="HelveticaNeueLT Std" w:hAnsi="HelveticaNeueLT Std"/>
          <w:b/>
          <w:b/>
          <w:sz w:val="24"/>
          <w:szCs w:val="24"/>
        </w:rPr>
      </w:pPr>
      <w:r>
        <w:rPr>
          <w:rFonts w:ascii="HelveticaNeueLT Std" w:hAnsi="HelveticaNeueLT Std"/>
          <w:b/>
          <w:sz w:val="24"/>
          <w:szCs w:val="24"/>
        </w:rPr>
        <w:t>tutti i giorni</w:t>
      </w:r>
    </w:p>
    <w:p>
      <w:pPr>
        <w:pStyle w:val="Normal"/>
        <w:jc w:val="both"/>
        <w:rPr>
          <w:rFonts w:ascii="HelveticaNeueLT Std" w:hAnsi="HelveticaNeueLT Std"/>
          <w:b/>
          <w:b/>
          <w:color w:val="92D050"/>
          <w:sz w:val="24"/>
          <w:szCs w:val="24"/>
        </w:rPr>
      </w:pPr>
      <w:r>
        <w:rPr>
          <w:rFonts w:ascii="HelveticaNeueLT Std" w:hAnsi="HelveticaNeueLT Std"/>
          <w:b/>
          <w:color w:val="92D050"/>
          <w:sz w:val="24"/>
          <w:szCs w:val="24"/>
        </w:rPr>
        <w:t>PICNIC NELL'ORTO</w:t>
      </w:r>
    </w:p>
    <w:p>
      <w:pPr>
        <w:pStyle w:val="Normal"/>
        <w:jc w:val="both"/>
        <w:rPr>
          <w:rFonts w:ascii="HelveticaNeueLT Std" w:hAnsi="HelveticaNeueLT Std"/>
          <w:sz w:val="20"/>
          <w:szCs w:val="20"/>
        </w:rPr>
      </w:pPr>
      <w:r>
        <w:rPr>
          <w:rFonts w:ascii="HelveticaNeueLT Std" w:hAnsi="HelveticaNeueLT Std"/>
          <w:sz w:val="20"/>
          <w:szCs w:val="20"/>
        </w:rPr>
        <w:t>dal lunedì al venerdì alle 16.00, il  sabato, domenica festivi alle 11.00 e 16.00. Tariffa 3,00 euro (senza obbligo di acquisto del biglietto al museo)</w:t>
      </w:r>
    </w:p>
    <w:p>
      <w:pPr>
        <w:pStyle w:val="Normal"/>
        <w:jc w:val="both"/>
        <w:rPr>
          <w:rFonts w:ascii="HelveticaNeueLT Std" w:hAnsi="HelveticaNeueLT Std"/>
          <w:sz w:val="24"/>
          <w:szCs w:val="24"/>
        </w:rPr>
      </w:pPr>
      <w:r>
        <w:rPr>
          <w:rFonts w:ascii="HelveticaNeueLT Std" w:hAnsi="HelveticaNeueLT Std"/>
          <w:sz w:val="24"/>
          <w:szCs w:val="24"/>
        </w:rPr>
        <w:t>Una visita guidata con laboratorio alla scoperta delle oltre 500 varietà tradizionali di legumi dall'America al Giappone, accompagnati dagli esperti operatori del MUSE. In caso di pioggia, l'attività sarà sostituita dalla visita guidata per famiglie nella serra tropicale del MUSE.</w:t>
      </w:r>
    </w:p>
    <w:p>
      <w:pPr>
        <w:pStyle w:val="Normal"/>
        <w:jc w:val="both"/>
        <w:rPr>
          <w:rFonts w:ascii="HelveticaNeueLT Std" w:hAnsi="HelveticaNeueLT Std"/>
          <w:sz w:val="24"/>
          <w:szCs w:val="24"/>
        </w:rPr>
      </w:pPr>
      <w:r>
        <w:rPr>
          <w:rFonts w:ascii="HelveticaNeueLT Std" w:hAnsi="HelveticaNeueLT Std"/>
          <w:sz w:val="24"/>
          <w:szCs w:val="24"/>
        </w:rPr>
      </w:r>
    </w:p>
    <w:p>
      <w:pPr>
        <w:pStyle w:val="Normal"/>
        <w:jc w:val="both"/>
        <w:rPr>
          <w:rFonts w:ascii="HelveticaNeueLT Std" w:hAnsi="HelveticaNeueLT Std"/>
          <w:b/>
          <w:b/>
          <w:sz w:val="24"/>
          <w:szCs w:val="24"/>
        </w:rPr>
      </w:pPr>
      <w:r>
        <w:rPr>
          <w:rFonts w:ascii="HelveticaNeueLT Std" w:hAnsi="HelveticaNeueLT Std"/>
          <w:b/>
          <w:sz w:val="24"/>
          <w:szCs w:val="24"/>
        </w:rPr>
        <w:t xml:space="preserve">20 e 21 agosto </w:t>
      </w:r>
    </w:p>
    <w:p>
      <w:pPr>
        <w:pStyle w:val="Normal"/>
        <w:jc w:val="both"/>
        <w:rPr>
          <w:rFonts w:ascii="HelveticaNeueLT Std" w:hAnsi="HelveticaNeueLT Std"/>
          <w:b/>
          <w:b/>
          <w:color w:val="92D050"/>
          <w:sz w:val="24"/>
          <w:szCs w:val="24"/>
        </w:rPr>
      </w:pPr>
      <w:r>
        <w:rPr>
          <w:rFonts w:ascii="HelveticaNeueLT Std" w:hAnsi="HelveticaNeueLT Std"/>
          <w:b/>
          <w:color w:val="92D050"/>
          <w:sz w:val="24"/>
          <w:szCs w:val="24"/>
        </w:rPr>
        <w:t>SPORTELLO LEGUMI</w:t>
      </w:r>
    </w:p>
    <w:p>
      <w:pPr>
        <w:pStyle w:val="Normal"/>
        <w:jc w:val="both"/>
        <w:rPr>
          <w:rFonts w:ascii="HelveticaNeueLT Std" w:hAnsi="HelveticaNeueLT Std"/>
          <w:sz w:val="20"/>
          <w:szCs w:val="20"/>
        </w:rPr>
      </w:pPr>
      <w:r>
        <w:rPr>
          <w:rFonts w:ascii="HelveticaNeueLT Std" w:hAnsi="HelveticaNeueLT Std"/>
          <w:sz w:val="20"/>
          <w:szCs w:val="20"/>
        </w:rPr>
        <w:t>dalle 10.30 alle 12.30 e dalle 16.00 alle 19.00. In caso di pioggia lo sportello si sposta in lobby. Ingresso libero.</w:t>
      </w:r>
    </w:p>
    <w:p>
      <w:pPr>
        <w:pStyle w:val="Normal"/>
        <w:jc w:val="both"/>
        <w:rPr>
          <w:rFonts w:ascii="HelveticaNeueLT Std" w:hAnsi="HelveticaNeueLT Std" w:eastAsia="Times New Roman" w:cs="Arial"/>
          <w:color w:val="000000"/>
          <w:sz w:val="24"/>
          <w:szCs w:val="24"/>
          <w:lang w:eastAsia="it-IT"/>
        </w:rPr>
      </w:pPr>
      <w:r>
        <w:rPr>
          <w:rFonts w:eastAsia="Times New Roman" w:cs="Arial" w:ascii="HelveticaNeueLT Std" w:hAnsi="HelveticaNeueLT Std"/>
          <w:color w:val="000000"/>
          <w:sz w:val="24"/>
          <w:szCs w:val="24"/>
          <w:lang w:eastAsia="it-IT"/>
        </w:rPr>
        <w:t>Nell'ambito dell'esposizione </w:t>
      </w:r>
      <w:r>
        <w:rPr>
          <w:rFonts w:eastAsia="Times New Roman" w:cs="Arial" w:ascii="HelveticaNeueLT Std" w:hAnsi="HelveticaNeueLT Std"/>
          <w:b/>
          <w:bCs/>
          <w:color w:val="000000"/>
          <w:sz w:val="24"/>
          <w:szCs w:val="24"/>
          <w:lang w:eastAsia="it-IT"/>
        </w:rPr>
        <w:t>Tutti i legumi del mondo negli Orti del MUSE</w:t>
      </w:r>
      <w:r>
        <w:rPr>
          <w:rFonts w:eastAsia="Times New Roman" w:cs="Arial" w:ascii="HelveticaNeueLT Std" w:hAnsi="HelveticaNeueLT Std"/>
          <w:color w:val="000000"/>
          <w:sz w:val="24"/>
          <w:szCs w:val="24"/>
          <w:lang w:eastAsia="it-IT"/>
        </w:rPr>
        <w:t>, promossa nell'Anno Internazionale dei Legumi FAO, uno </w:t>
      </w:r>
      <w:r>
        <w:rPr>
          <w:rFonts w:eastAsia="Times New Roman" w:cs="Arial" w:ascii="HelveticaNeueLT Std" w:hAnsi="HelveticaNeueLT Std"/>
          <w:b/>
          <w:bCs/>
          <w:color w:val="000000"/>
          <w:sz w:val="24"/>
          <w:szCs w:val="24"/>
          <w:lang w:eastAsia="it-IT"/>
        </w:rPr>
        <w:t>sportello legumi</w:t>
      </w:r>
      <w:r>
        <w:rPr>
          <w:rFonts w:eastAsia="Times New Roman" w:cs="Arial" w:ascii="HelveticaNeueLT Std" w:hAnsi="HelveticaNeueLT Std"/>
          <w:color w:val="000000"/>
          <w:sz w:val="24"/>
          <w:szCs w:val="24"/>
          <w:lang w:eastAsia="it-IT"/>
        </w:rPr>
        <w:t> a cura dei volontari del MUSE inviterà tutti a portare varietà di legumi tradizionali per contribuire al recupero e alla conservazione di queste cultivar e delle tradizioni alimentari italiane.</w:t>
      </w:r>
    </w:p>
    <w:p>
      <w:pPr>
        <w:pStyle w:val="Normal"/>
        <w:jc w:val="both"/>
        <w:rPr>
          <w:rFonts w:ascii="HelveticaNeueLT Std" w:hAnsi="HelveticaNeueLT Std" w:eastAsia="Times New Roman" w:cs="Arial"/>
          <w:color w:val="000000"/>
          <w:sz w:val="24"/>
          <w:szCs w:val="24"/>
          <w:lang w:eastAsia="it-IT"/>
        </w:rPr>
      </w:pPr>
      <w:r>
        <w:rPr>
          <w:rFonts w:eastAsia="Times New Roman" w:cs="Arial" w:ascii="HelveticaNeueLT Std" w:hAnsi="HelveticaNeueLT Std"/>
          <w:color w:val="000000"/>
          <w:sz w:val="24"/>
          <w:szCs w:val="24"/>
          <w:lang w:eastAsia="it-IT"/>
        </w:rPr>
        <w:t>Sarà inoltre possibile consegnare ricette tradizionali a base di legumi per contribuire alla raccolta coordinata dalla FAO.</w:t>
      </w:r>
    </w:p>
    <w:p>
      <w:pPr>
        <w:pStyle w:val="Normal"/>
        <w:jc w:val="both"/>
        <w:rPr>
          <w:rFonts w:ascii="Arial" w:hAnsi="Arial" w:eastAsia="Times New Roman" w:cs="Arial"/>
          <w:color w:val="000000"/>
          <w:sz w:val="19"/>
          <w:szCs w:val="19"/>
          <w:lang w:eastAsia="it-IT"/>
        </w:rPr>
      </w:pPr>
      <w:r>
        <w:rPr>
          <w:rFonts w:eastAsia="Times New Roman" w:cs="Arial" w:ascii="Arial" w:hAnsi="Arial"/>
          <w:color w:val="000000"/>
          <w:sz w:val="19"/>
          <w:szCs w:val="19"/>
          <w:lang w:eastAsia="it-IT"/>
        </w:rPr>
      </w:r>
    </w:p>
    <w:p>
      <w:pPr>
        <w:pStyle w:val="Normal"/>
        <w:jc w:val="both"/>
        <w:rPr>
          <w:rFonts w:ascii="HelveticaNeueLT Std" w:hAnsi="HelveticaNeueLT Std"/>
          <w:b/>
          <w:b/>
          <w:sz w:val="24"/>
          <w:szCs w:val="24"/>
        </w:rPr>
      </w:pPr>
      <w:r>
        <w:rPr>
          <w:rFonts w:ascii="HelveticaNeueLT Std" w:hAnsi="HelveticaNeueLT Std"/>
          <w:b/>
          <w:sz w:val="24"/>
          <w:szCs w:val="24"/>
        </w:rPr>
        <w:t>31 agosto</w:t>
      </w:r>
    </w:p>
    <w:p>
      <w:pPr>
        <w:pStyle w:val="Normal"/>
        <w:jc w:val="both"/>
        <w:rPr>
          <w:rFonts w:ascii="HelveticaNeueLT Std" w:hAnsi="HelveticaNeueLT Std"/>
          <w:b/>
          <w:b/>
          <w:color w:val="92D050"/>
          <w:sz w:val="24"/>
          <w:szCs w:val="24"/>
        </w:rPr>
      </w:pPr>
      <w:r>
        <w:rPr>
          <w:rFonts w:ascii="HelveticaNeueLT Std" w:hAnsi="HelveticaNeueLT Std"/>
          <w:b/>
          <w:color w:val="92D050"/>
          <w:sz w:val="24"/>
          <w:szCs w:val="24"/>
        </w:rPr>
        <w:t>SALOTTO NELL'ORTO</w:t>
      </w:r>
    </w:p>
    <w:p>
      <w:pPr>
        <w:pStyle w:val="Normal"/>
        <w:jc w:val="both"/>
        <w:rPr>
          <w:rFonts w:ascii="HelveticaNeueLT Std" w:hAnsi="HelveticaNeueLT Std"/>
          <w:sz w:val="20"/>
          <w:szCs w:val="20"/>
        </w:rPr>
      </w:pPr>
      <w:r>
        <w:rPr>
          <w:rFonts w:ascii="HelveticaNeueLT Std" w:hAnsi="HelveticaNeueLT Std"/>
          <w:sz w:val="20"/>
          <w:szCs w:val="20"/>
        </w:rPr>
        <w:t>ore 18.00. Tariffa 5,00 euro (senza obbligo di acquisto del biglietto al museo)</w:t>
      </w:r>
    </w:p>
    <w:p>
      <w:pPr>
        <w:pStyle w:val="Normal"/>
        <w:rPr/>
      </w:pPr>
      <w:r>
        <w:rPr>
          <w:rFonts w:eastAsia="Times New Roman" w:cs="Arial" w:ascii="HelveticaNeueLT Std" w:hAnsi="HelveticaNeueLT Std"/>
          <w:bCs/>
          <w:color w:val="000000"/>
          <w:sz w:val="24"/>
          <w:szCs w:val="24"/>
          <w:lang w:eastAsia="it-IT"/>
        </w:rPr>
        <w:t xml:space="preserve">Un incontro con un esperto negli Orti del MUSE e una degustazione a base di legumi per scoprire le loro proprietà e i mille modi per cucinarli. </w:t>
      </w:r>
      <w:r>
        <w:rPr>
          <w:rFonts w:eastAsia="Times New Roman" w:cs="Arial" w:ascii="HelveticaNeueLT Std" w:hAnsi="HelveticaNeueLT Std"/>
          <w:color w:val="000000"/>
          <w:sz w:val="24"/>
          <w:szCs w:val="24"/>
          <w:lang w:eastAsia="it-IT"/>
        </w:rPr>
        <w:t>Appuntamento speciale dedicato alla birra aromatizzata ai legumi. Prenotazione consigliata t. 0461 270311, posti limitati (30 partecipanti max). In caso di pioggia l'attività verrà svolta in museo.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HelveticaNeueLT Std">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140e"/>
    <w:pPr>
      <w:widowControl/>
      <w:suppressAutoHyphens w:val="true"/>
      <w:bidi w:val="0"/>
      <w:spacing w:lineRule="auto" w:line="240" w:before="0" w:after="0"/>
      <w:jc w:val="left"/>
    </w:pPr>
    <w:rPr>
      <w:rFonts w:ascii="Calibri" w:hAnsi="Calibri" w:cs="Times New Roman" w:eastAsia="Calibri" w:asciiTheme="minorHAnsi" w:eastAsiaTheme="minorHAnsi" w:hAnsiTheme="minorHAnsi"/>
      <w:color w:val="auto"/>
      <w:sz w:val="22"/>
      <w:szCs w:val="22"/>
      <w:lang w:val="it-IT" w:eastAsia="en-US" w:bidi="ar-SA"/>
    </w:rPr>
  </w:style>
  <w:style w:type="paragraph" w:styleId="Titolo1">
    <w:name w:val="Titolo 1"/>
    <w:basedOn w:val="Normal"/>
    <w:link w:val="Titolo1Carattere"/>
    <w:uiPriority w:val="9"/>
    <w:qFormat/>
    <w:rsid w:val="00122d63"/>
    <w:pPr>
      <w:spacing w:beforeAutospacing="1" w:afterAutospacing="1"/>
      <w:outlineLvl w:val="0"/>
    </w:pPr>
    <w:rPr>
      <w:rFonts w:ascii="Times New Roman" w:hAnsi="Times New Roman" w:eastAsia="Times New Roman"/>
      <w:b/>
      <w:bCs/>
      <w:sz w:val="48"/>
      <w:szCs w:val="48"/>
      <w:lang w:eastAsia="it-IT"/>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3a140e"/>
    <w:rPr>
      <w:color w:val="0000FF"/>
      <w:u w:val="single"/>
    </w:rPr>
  </w:style>
  <w:style w:type="character" w:styleId="FollowedHyperlink">
    <w:name w:val="FollowedHyperlink"/>
    <w:basedOn w:val="DefaultParagraphFont"/>
    <w:uiPriority w:val="99"/>
    <w:semiHidden/>
    <w:unhideWhenUsed/>
    <w:qFormat/>
    <w:rsid w:val="002e3e00"/>
    <w:rPr>
      <w:color w:val="954F72" w:themeColor="followedHyperlink"/>
      <w:u w:val="single"/>
    </w:rPr>
  </w:style>
  <w:style w:type="character" w:styleId="Annotationreference">
    <w:name w:val="annotation reference"/>
    <w:basedOn w:val="DefaultParagraphFont"/>
    <w:uiPriority w:val="99"/>
    <w:semiHidden/>
    <w:unhideWhenUsed/>
    <w:qFormat/>
    <w:rsid w:val="002261d3"/>
    <w:rPr>
      <w:sz w:val="16"/>
      <w:szCs w:val="16"/>
    </w:rPr>
  </w:style>
  <w:style w:type="character" w:styleId="TestocommentoCarattere" w:customStyle="1">
    <w:name w:val="Testo commento Carattere"/>
    <w:basedOn w:val="DefaultParagraphFont"/>
    <w:link w:val="Testocommento"/>
    <w:uiPriority w:val="99"/>
    <w:semiHidden/>
    <w:qFormat/>
    <w:rsid w:val="002261d3"/>
    <w:rPr>
      <w:rFonts w:ascii="Calibri" w:hAnsi="Calibri" w:cs="Times New Roman"/>
      <w:sz w:val="20"/>
      <w:szCs w:val="20"/>
    </w:rPr>
  </w:style>
  <w:style w:type="character" w:styleId="SoggettocommentoCarattere" w:customStyle="1">
    <w:name w:val="Soggetto commento Carattere"/>
    <w:basedOn w:val="TestocommentoCarattere"/>
    <w:link w:val="Soggettocommento"/>
    <w:uiPriority w:val="99"/>
    <w:semiHidden/>
    <w:qFormat/>
    <w:rsid w:val="002261d3"/>
    <w:rPr>
      <w:rFonts w:ascii="Calibri" w:hAnsi="Calibri" w:cs="Times New Roman"/>
      <w:b/>
      <w:bCs/>
      <w:sz w:val="20"/>
      <w:szCs w:val="20"/>
    </w:rPr>
  </w:style>
  <w:style w:type="character" w:styleId="TestofumettoCarattere" w:customStyle="1">
    <w:name w:val="Testo fumetto Carattere"/>
    <w:basedOn w:val="DefaultParagraphFont"/>
    <w:link w:val="Testofumetto"/>
    <w:uiPriority w:val="99"/>
    <w:semiHidden/>
    <w:qFormat/>
    <w:rsid w:val="002261d3"/>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d53283"/>
    <w:rPr>
      <w:rFonts w:ascii="Calibri" w:hAnsi="Calibri" w:cs="Times New Roman"/>
    </w:rPr>
  </w:style>
  <w:style w:type="character" w:styleId="PidipaginaCarattere" w:customStyle="1">
    <w:name w:val="Piè di pagina Carattere"/>
    <w:basedOn w:val="DefaultParagraphFont"/>
    <w:link w:val="Pidipagina"/>
    <w:uiPriority w:val="99"/>
    <w:qFormat/>
    <w:rsid w:val="00d53283"/>
    <w:rPr>
      <w:rFonts w:ascii="Calibri" w:hAnsi="Calibri" w:cs="Times New Roman"/>
    </w:rPr>
  </w:style>
  <w:style w:type="character" w:styleId="Strong">
    <w:name w:val="Strong"/>
    <w:basedOn w:val="DefaultParagraphFont"/>
    <w:uiPriority w:val="22"/>
    <w:qFormat/>
    <w:rsid w:val="000b57f9"/>
    <w:rPr>
      <w:b/>
      <w:bCs/>
    </w:rPr>
  </w:style>
  <w:style w:type="character" w:styleId="Appleconvertedspace" w:customStyle="1">
    <w:name w:val="apple-converted-space"/>
    <w:basedOn w:val="DefaultParagraphFont"/>
    <w:qFormat/>
    <w:rsid w:val="000b57f9"/>
    <w:rPr/>
  </w:style>
  <w:style w:type="character" w:styleId="Enfasi">
    <w:name w:val="Enfasi"/>
    <w:basedOn w:val="DefaultParagraphFont"/>
    <w:uiPriority w:val="20"/>
    <w:qFormat/>
    <w:rsid w:val="000b57f9"/>
    <w:rPr>
      <w:i/>
      <w:iCs/>
    </w:rPr>
  </w:style>
  <w:style w:type="character" w:styleId="TestonormaleCarattere" w:customStyle="1">
    <w:name w:val="Testo normale Carattere"/>
    <w:basedOn w:val="DefaultParagraphFont"/>
    <w:link w:val="Testonormale"/>
    <w:uiPriority w:val="99"/>
    <w:qFormat/>
    <w:rsid w:val="004c23a2"/>
    <w:rPr>
      <w:rFonts w:ascii="HelveticaNeueLT Std" w:hAnsi="HelveticaNeueLT Std" w:eastAsia="Times New Roman" w:cs="Times New Roman"/>
      <w:szCs w:val="21"/>
      <w:lang w:eastAsia="it-IT"/>
    </w:rPr>
  </w:style>
  <w:style w:type="character" w:styleId="Titolo1Carattere" w:customStyle="1">
    <w:name w:val="Titolo 1 Carattere"/>
    <w:basedOn w:val="DefaultParagraphFont"/>
    <w:link w:val="Titolo1"/>
    <w:uiPriority w:val="9"/>
    <w:qFormat/>
    <w:rsid w:val="00122d63"/>
    <w:rPr>
      <w:rFonts w:ascii="Times New Roman" w:hAnsi="Times New Roman" w:eastAsia="Times New Roman" w:cs="Times New Roman"/>
      <w:b/>
      <w:bCs/>
      <w:sz w:val="48"/>
      <w:szCs w:val="48"/>
      <w:lang w:eastAsia="it-IT"/>
    </w:rPr>
  </w:style>
  <w:style w:type="character" w:styleId="Msrteelementtextdefault" w:customStyle="1">
    <w:name w:val="ms-rteelement-textdefault"/>
    <w:basedOn w:val="DefaultParagraphFont"/>
    <w:qFormat/>
    <w:rsid w:val="00122d63"/>
    <w:rPr/>
  </w:style>
  <w:style w:type="character" w:styleId="ListLabel1">
    <w:name w:val="ListLabel 1"/>
    <w:qFormat/>
    <w:rPr>
      <w:rFonts w:eastAsia="Calibri" w:cs="Times New Roman"/>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3a140e"/>
    <w:pPr>
      <w:ind w:left="720" w:hanging="0"/>
    </w:pPr>
    <w:rPr>
      <w:rFonts w:ascii="Times New Roman" w:hAnsi="Times New Roman"/>
      <w:color w:val="000000"/>
      <w:sz w:val="24"/>
      <w:szCs w:val="24"/>
      <w:lang w:eastAsia="it-IT"/>
    </w:rPr>
  </w:style>
  <w:style w:type="paragraph" w:styleId="Annotationtext">
    <w:name w:val="annotation text"/>
    <w:basedOn w:val="Normal"/>
    <w:link w:val="TestocommentoCarattere"/>
    <w:uiPriority w:val="99"/>
    <w:semiHidden/>
    <w:unhideWhenUsed/>
    <w:qFormat/>
    <w:rsid w:val="002261d3"/>
    <w:pPr/>
    <w:rPr>
      <w:sz w:val="20"/>
      <w:szCs w:val="20"/>
    </w:rPr>
  </w:style>
  <w:style w:type="paragraph" w:styleId="Annotationsubject">
    <w:name w:val="annotation subject"/>
    <w:basedOn w:val="Annotationtext"/>
    <w:link w:val="SoggettocommentoCarattere"/>
    <w:uiPriority w:val="99"/>
    <w:semiHidden/>
    <w:unhideWhenUsed/>
    <w:qFormat/>
    <w:rsid w:val="002261d3"/>
    <w:pPr/>
    <w:rPr>
      <w:b/>
      <w:bCs/>
    </w:rPr>
  </w:style>
  <w:style w:type="paragraph" w:styleId="BalloonText">
    <w:name w:val="Balloon Text"/>
    <w:basedOn w:val="Normal"/>
    <w:link w:val="TestofumettoCarattere"/>
    <w:uiPriority w:val="99"/>
    <w:semiHidden/>
    <w:unhideWhenUsed/>
    <w:qFormat/>
    <w:rsid w:val="002261d3"/>
    <w:pPr/>
    <w:rPr>
      <w:rFonts w:ascii="Tahoma" w:hAnsi="Tahoma" w:cs="Tahoma"/>
      <w:sz w:val="16"/>
      <w:szCs w:val="16"/>
    </w:rPr>
  </w:style>
  <w:style w:type="paragraph" w:styleId="NormalWeb">
    <w:name w:val="Normal (Web)"/>
    <w:basedOn w:val="Normal"/>
    <w:uiPriority w:val="99"/>
    <w:unhideWhenUsed/>
    <w:qFormat/>
    <w:rsid w:val="009d3b44"/>
    <w:pPr>
      <w:spacing w:beforeAutospacing="1" w:afterAutospacing="1"/>
    </w:pPr>
    <w:rPr>
      <w:rFonts w:ascii="Times New Roman" w:hAnsi="Times New Roman" w:eastAsia="" w:eastAsiaTheme="minorEastAsia"/>
      <w:sz w:val="24"/>
      <w:szCs w:val="24"/>
      <w:lang w:eastAsia="it-IT"/>
    </w:rPr>
  </w:style>
  <w:style w:type="paragraph" w:styleId="Intestazione">
    <w:name w:val="Intestazione"/>
    <w:basedOn w:val="Normal"/>
    <w:link w:val="IntestazioneCarattere"/>
    <w:uiPriority w:val="99"/>
    <w:unhideWhenUsed/>
    <w:rsid w:val="00d53283"/>
    <w:pPr>
      <w:tabs>
        <w:tab w:val="center" w:pos="4819" w:leader="none"/>
        <w:tab w:val="right" w:pos="9638" w:leader="none"/>
      </w:tabs>
    </w:pPr>
    <w:rPr/>
  </w:style>
  <w:style w:type="paragraph" w:styleId="Pidipagina">
    <w:name w:val="Piè di pagina"/>
    <w:basedOn w:val="Normal"/>
    <w:link w:val="PidipaginaCarattere"/>
    <w:uiPriority w:val="99"/>
    <w:unhideWhenUsed/>
    <w:rsid w:val="00d53283"/>
    <w:pPr>
      <w:tabs>
        <w:tab w:val="center" w:pos="4819" w:leader="none"/>
        <w:tab w:val="right" w:pos="9638" w:leader="none"/>
      </w:tabs>
    </w:pPr>
    <w:rPr/>
  </w:style>
  <w:style w:type="paragraph" w:styleId="PlainText">
    <w:name w:val="Plain Text"/>
    <w:basedOn w:val="Normal"/>
    <w:link w:val="TestonormaleCarattere"/>
    <w:uiPriority w:val="99"/>
    <w:unhideWhenUsed/>
    <w:qFormat/>
    <w:rsid w:val="004c23a2"/>
    <w:pPr/>
    <w:rPr>
      <w:rFonts w:ascii="HelveticaNeueLT Std" w:hAnsi="HelveticaNeueLT Std" w:eastAsia="Times New Roman"/>
      <w:szCs w:val="21"/>
      <w:lang w:eastAsia="it-IT"/>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39"/>
    <w:rsid w:val="00ce678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25</Paragraphs>
  <Company>Museo Tridentino Scienze Naturali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2016-08-09T07:59:00Z</dcterms:created>
  <dc:creator>Massimiliano Tardio</dc:creator>
  <dc:language>it-IT</dc:language>
  <cp:lastModifiedBy>chiara.veronesi</cp:lastModifiedBy>
  <cp:lastPrinted>2016-07-21T08:55:00Z</cp:lastPrinted>
  <dcterms:modified xsi:type="dcterms:W3CDTF">2016-08-09T08:06:00Z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Museo Tridentino Scienze Naturali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